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29FD" w:rsidRDefault="00CF29FD" w:rsidP="00CF29FD"/>
    <w:p w:rsidR="00CF29FD" w:rsidRDefault="00CF29FD" w:rsidP="00CF29FD">
      <w:r>
        <w:t xml:space="preserve">Discussion </w:t>
      </w:r>
      <w:bookmarkStart w:id="0" w:name="_GoBack"/>
      <w:bookmarkEnd w:id="0"/>
      <w:r>
        <w:t xml:space="preserve"> </w:t>
      </w:r>
      <w:r>
        <w:t>1</w:t>
      </w:r>
    </w:p>
    <w:p w:rsidR="00CF29FD" w:rsidRDefault="00CF29FD" w:rsidP="00CF29FD">
      <w:r>
        <w:t xml:space="preserve">   </w:t>
      </w:r>
    </w:p>
    <w:p w:rsidR="00F95E02" w:rsidRDefault="00F95E02" w:rsidP="00F95E02">
      <w:r>
        <w:t>Power, authority, and politics can be seen in every criminal justice agency and tend to overlap each other while working together. However, the main thing to recognize is that authority and power are not the same things. When discussing power, it is important to understand the distinction between individual power and organizational power because it is relevant to how compliance is gained within the criminal justice organizations (</w:t>
      </w:r>
      <w:proofErr w:type="spellStart"/>
      <w:r>
        <w:t>Stojkovic</w:t>
      </w:r>
      <w:proofErr w:type="spellEnd"/>
      <w:r>
        <w:t xml:space="preserve">, </w:t>
      </w:r>
      <w:proofErr w:type="spellStart"/>
      <w:r>
        <w:t>Kalinich</w:t>
      </w:r>
      <w:proofErr w:type="spellEnd"/>
      <w:r>
        <w:t xml:space="preserve">, &amp; </w:t>
      </w:r>
      <w:proofErr w:type="spellStart"/>
      <w:r>
        <w:t>Klofas</w:t>
      </w:r>
      <w:proofErr w:type="spellEnd"/>
      <w:r>
        <w:t>, 2015). Power is a personal trait and exists in people and the jobs they do (</w:t>
      </w:r>
      <w:proofErr w:type="spellStart"/>
      <w:r>
        <w:t>Stojkovic</w:t>
      </w:r>
      <w:proofErr w:type="spellEnd"/>
      <w:r>
        <w:t xml:space="preserve">, </w:t>
      </w:r>
      <w:proofErr w:type="spellStart"/>
      <w:r>
        <w:t>Kalinich</w:t>
      </w:r>
      <w:proofErr w:type="spellEnd"/>
      <w:r>
        <w:t xml:space="preserve">, &amp; </w:t>
      </w:r>
      <w:proofErr w:type="spellStart"/>
      <w:r>
        <w:t>Klofas</w:t>
      </w:r>
      <w:proofErr w:type="spellEnd"/>
      <w:r>
        <w:t>, 2015). Power is typically used to influence the behavior of others, and there is no hierarchy involved. We see the power used in agencies when they are emphasizing strict obedience for compliance (</w:t>
      </w:r>
      <w:proofErr w:type="spellStart"/>
      <w:r>
        <w:t>Stojkovic</w:t>
      </w:r>
      <w:proofErr w:type="spellEnd"/>
      <w:r>
        <w:t xml:space="preserve">, </w:t>
      </w:r>
      <w:proofErr w:type="spellStart"/>
      <w:r>
        <w:t>Kalinich</w:t>
      </w:r>
      <w:proofErr w:type="spellEnd"/>
      <w:r>
        <w:t xml:space="preserve">, &amp; </w:t>
      </w:r>
      <w:proofErr w:type="spellStart"/>
      <w:r>
        <w:t>Klofas</w:t>
      </w:r>
      <w:proofErr w:type="spellEnd"/>
      <w:r>
        <w:t xml:space="preserve">, 2015). However, authority is more of the legal and formal right to give orders and tends to follow a hierarchy. Authority is necessary for achieving a common or shared goal within the agency. The political behavior also ties into authority because the political actions promote the individual and organizational goals. Having a political process is not necessarily bad for criminal justice administrators. In some cases, the political process is how things get handled in criminal justice organizations. </w:t>
      </w:r>
    </w:p>
    <w:p w:rsidR="00F95E02" w:rsidRDefault="00F95E02" w:rsidP="00F95E02"/>
    <w:p w:rsidR="004E7C47" w:rsidRDefault="00F95E02" w:rsidP="00F95E02">
      <w:r>
        <w:t>The question of this discussion board was how does someone speak truth to power? I believe that it takes someone in an administrative position to voice their concerns about a matter. However, it is important whenever this person voices their concern, that they have facts, data, and research to back them up. If someone would have brought research and data to the table to prove that the D.A.R.E program is ineffective and does not have any long terms effects, then the program could have been “revamped” to see what aspects work and which didn’t. When someone brings research to the table it is easier to see what works, how it works, and what doesn’t work. From that point, you can take the research to make a further change to better programs and work environments.</w:t>
      </w:r>
    </w:p>
    <w:p w:rsidR="00CF29FD" w:rsidRDefault="00CF29FD" w:rsidP="00F95E02"/>
    <w:p w:rsidR="00CF29FD" w:rsidRDefault="00CF29FD" w:rsidP="00F95E02">
      <w:proofErr w:type="gramStart"/>
      <w:r w:rsidRPr="00CF29FD">
        <w:t xml:space="preserve">Discussion  </w:t>
      </w:r>
      <w:r>
        <w:t>2</w:t>
      </w:r>
      <w:proofErr w:type="gramEnd"/>
    </w:p>
    <w:p w:rsidR="00CF29FD" w:rsidRDefault="00CF29FD" w:rsidP="00F95E02"/>
    <w:p w:rsidR="00CF29FD" w:rsidRDefault="00CF29FD" w:rsidP="00CF29FD">
      <w:r>
        <w:t xml:space="preserve">Both power and politics are active in criminal justice. Both also have a necessary place within these organizations. </w:t>
      </w:r>
      <w:proofErr w:type="spellStart"/>
      <w:r>
        <w:t>Stojkovic</w:t>
      </w:r>
      <w:proofErr w:type="spellEnd"/>
      <w:r>
        <w:t xml:space="preserve">, </w:t>
      </w:r>
      <w:proofErr w:type="spellStart"/>
      <w:r>
        <w:t>Kalinich</w:t>
      </w:r>
      <w:proofErr w:type="spellEnd"/>
      <w:r>
        <w:t xml:space="preserve">, &amp; </w:t>
      </w:r>
      <w:proofErr w:type="spellStart"/>
      <w:r>
        <w:t>Klofas</w:t>
      </w:r>
      <w:proofErr w:type="spellEnd"/>
      <w:r>
        <w:t xml:space="preserve"> (2015) question whether politics should always be considered a dirty word. My opinion is that it should not. As a government agency, there is always going to be an inherent role of politics, power, and authority associated with the job.</w:t>
      </w:r>
    </w:p>
    <w:p w:rsidR="00CF29FD" w:rsidRDefault="00CF29FD" w:rsidP="00CF29FD"/>
    <w:p w:rsidR="00CF29FD" w:rsidRDefault="00CF29FD" w:rsidP="00CF29FD">
      <w:r>
        <w:t>Therefore, criminal justice administrators must understand the role associated with politics and power and be able to navigate through them in two important realms. The first being their administration position as it relates to all factors outside of the agency. The second being those factors within the agency, which is primarily dealing with employees.</w:t>
      </w:r>
    </w:p>
    <w:p w:rsidR="00CF29FD" w:rsidRDefault="00CF29FD" w:rsidP="00CF29FD"/>
    <w:p w:rsidR="00CF29FD" w:rsidRDefault="00CF29FD" w:rsidP="00CF29FD">
      <w:r>
        <w:lastRenderedPageBreak/>
        <w:t>As agencies administrators are typically appointed by an elected official, the political process will exist. These administrators must avoid political behavior, however, and remember to not focus on their own priorities but that of the agencies ((</w:t>
      </w:r>
      <w:proofErr w:type="spellStart"/>
      <w:r>
        <w:t>Stojkovic</w:t>
      </w:r>
      <w:proofErr w:type="spellEnd"/>
      <w:r>
        <w:t xml:space="preserve">, </w:t>
      </w:r>
      <w:proofErr w:type="spellStart"/>
      <w:r>
        <w:t>Kalinich</w:t>
      </w:r>
      <w:proofErr w:type="spellEnd"/>
      <w:r>
        <w:t xml:space="preserve">, &amp; </w:t>
      </w:r>
      <w:proofErr w:type="spellStart"/>
      <w:r>
        <w:t>Klofas</w:t>
      </w:r>
      <w:proofErr w:type="spellEnd"/>
      <w:r>
        <w:t>, 2015).</w:t>
      </w:r>
    </w:p>
    <w:p w:rsidR="00CF29FD" w:rsidRDefault="00CF29FD" w:rsidP="00CF29FD"/>
    <w:p w:rsidR="00CF29FD" w:rsidRDefault="00CF29FD" w:rsidP="00CF29FD">
      <w:r>
        <w:t>Of power and authority, I believe authority is easier to navigate and is usually the less harmful of the two. Ultimately, administrators who can exhibit all three types of authority; traditional, charismatic, and legal, would be more affective (</w:t>
      </w:r>
      <w:proofErr w:type="spellStart"/>
      <w:r>
        <w:t>Stojkovic</w:t>
      </w:r>
      <w:proofErr w:type="spellEnd"/>
      <w:r>
        <w:t xml:space="preserve">, </w:t>
      </w:r>
      <w:proofErr w:type="spellStart"/>
      <w:r>
        <w:t>Kalinich</w:t>
      </w:r>
      <w:proofErr w:type="spellEnd"/>
      <w:r>
        <w:t xml:space="preserve">, &amp; </w:t>
      </w:r>
      <w:proofErr w:type="spellStart"/>
      <w:r>
        <w:t>Klofas</w:t>
      </w:r>
      <w:proofErr w:type="spellEnd"/>
      <w:r>
        <w:t>, 2015). Doing so should appeal to all types of employees.</w:t>
      </w:r>
    </w:p>
    <w:p w:rsidR="00CF29FD" w:rsidRDefault="00CF29FD" w:rsidP="00CF29FD"/>
    <w:p w:rsidR="00CF29FD" w:rsidRDefault="00CF29FD" w:rsidP="00CF29FD">
      <w:r>
        <w:t>The proper use of power, thinking in terms of role and function, is much more difficult to understand, use and receive. Expert power is a great option but not available in all circumstances. From my experience, however, the use of coercive power gets used in many circumstances, especially in criminal justice organizations. Even though, expert or legitimate power could be used instead and be received better by the power recipient (</w:t>
      </w:r>
      <w:proofErr w:type="spellStart"/>
      <w:r>
        <w:t>Stojkovic</w:t>
      </w:r>
      <w:proofErr w:type="spellEnd"/>
      <w:r>
        <w:t xml:space="preserve">, </w:t>
      </w:r>
      <w:proofErr w:type="spellStart"/>
      <w:r>
        <w:t>Kalinich</w:t>
      </w:r>
      <w:proofErr w:type="spellEnd"/>
      <w:r>
        <w:t xml:space="preserve">, &amp; </w:t>
      </w:r>
      <w:proofErr w:type="spellStart"/>
      <w:r>
        <w:t>Klofas</w:t>
      </w:r>
      <w:proofErr w:type="spellEnd"/>
      <w:r>
        <w:t>, 2015).</w:t>
      </w:r>
    </w:p>
    <w:p w:rsidR="00CF29FD" w:rsidRDefault="00CF29FD" w:rsidP="00CF29FD"/>
    <w:p w:rsidR="00CF29FD" w:rsidRDefault="00CF29FD" w:rsidP="00CF29FD">
      <w:r>
        <w:t>The role of politics definitely plays a part in programs. The ineffectiveness of DARE is the perfect example. At the introduction of the program, it was a politically positive move for administrators to get on board. Their power and authority were not needed as the promises of the program convinced everyone it was a good plan. However, research has not shown us that the intended results have not come to fruition (</w:t>
      </w:r>
      <w:proofErr w:type="spellStart"/>
      <w:r>
        <w:t>Stojkovic</w:t>
      </w:r>
      <w:proofErr w:type="spellEnd"/>
      <w:r>
        <w:t xml:space="preserve">, </w:t>
      </w:r>
      <w:proofErr w:type="spellStart"/>
      <w:r>
        <w:t>Kalinich</w:t>
      </w:r>
      <w:proofErr w:type="spellEnd"/>
      <w:r>
        <w:t xml:space="preserve">, &amp; </w:t>
      </w:r>
      <w:proofErr w:type="spellStart"/>
      <w:r>
        <w:t>Klofas</w:t>
      </w:r>
      <w:proofErr w:type="spellEnd"/>
      <w:r>
        <w:t>, 2015).</w:t>
      </w:r>
    </w:p>
    <w:p w:rsidR="00CF29FD" w:rsidRDefault="00CF29FD" w:rsidP="00CF29FD"/>
    <w:p w:rsidR="00CF29FD" w:rsidRDefault="00CF29FD" w:rsidP="00CF29FD">
      <w:r>
        <w:t>Now, even though DARE has produced positive unintended consequences, administrators must face whether or not to discontinue the program. The difference this time is the decision is not so popular and may not be with the blessing of elected officials or employees. So political, authoritative, and power plays will be more difficult. Administrators will be more likely to rely on legitimate power and traditional authority and involve the political process and political behavior (with an individual goal of their job protection).</w:t>
      </w:r>
    </w:p>
    <w:sectPr w:rsidR="00CF29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C47"/>
    <w:rsid w:val="004E7C47"/>
    <w:rsid w:val="00784E12"/>
    <w:rsid w:val="00CD119E"/>
    <w:rsid w:val="00CF29FD"/>
    <w:rsid w:val="00F95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E24B8"/>
  <w15:chartTrackingRefBased/>
  <w15:docId w15:val="{FE82F1BE-A72F-43B8-AC2D-D9A06EBA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735</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Spring Independent School District</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ISDPD</dc:creator>
  <cp:keywords/>
  <dc:description/>
  <cp:lastModifiedBy>S ISDPD</cp:lastModifiedBy>
  <cp:revision>1</cp:revision>
  <dcterms:created xsi:type="dcterms:W3CDTF">2019-10-25T20:17:00Z</dcterms:created>
  <dcterms:modified xsi:type="dcterms:W3CDTF">2019-10-25T21:42:00Z</dcterms:modified>
</cp:coreProperties>
</file>